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88c1a3272767713eebf07c50052a2c64f1c0c0b"/>
    <w:p>
      <w:pPr>
        <w:pStyle w:val="Heading3"/>
      </w:pPr>
      <w:r>
        <w:t xml:space="preserve">«Активные граждане» Москвы оценили результаты реализации проекта «Чистое небо»</w:t>
      </w:r>
    </w:p>
    <w:p>
      <w:pPr>
        <w:pStyle w:val="FirstParagraph"/>
      </w:pPr>
      <w:r>
        <w:t xml:space="preserve">05.08.2020</w:t>
      </w:r>
    </w:p>
    <w:p>
      <w:pPr>
        <w:pStyle w:val="BodyText"/>
      </w:pPr>
      <w:r>
        <w:drawing>
          <wp:inline>
            <wp:extent cx="5334000" cy="5334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krukovo.mos.ru/www/upload/medialibrary/6be/chistoe-nebo2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5334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Москвичи поставили высокую оценку проекту «Чистое небо». Соответствующее голосование было проведено на портале «Активный гражданин».</w:t>
      </w:r>
    </w:p>
    <w:p>
      <w:pPr>
        <w:pStyle w:val="BodyText"/>
      </w:pPr>
      <w:r>
        <w:t xml:space="preserve">Напомним, проект «Чистое небо» реализуется в Москве с 2015 года. В ходе его реализации специалисты убирают под землю воздушные провода. Это не только добавляет эстетики городскому пространству, но и позволяет защитить провода от непогоды. Проект «Чистое небо» является частью программы благоустройства мэра Москвы «Мой район» – как правило, они реализуются одновременно на отдельных улицах.</w:t>
      </w:r>
    </w:p>
    <w:p>
      <w:pPr>
        <w:pStyle w:val="BodyText"/>
      </w:pPr>
      <w:r>
        <w:t xml:space="preserve">Как сообщает портал мэрии Москвы mos.ru, в голосовании приняли участие почти 211 тысяч человек. Более 70% из них поставили однозначно положительную оценку проекту. 10,31% респондентов отметили, что проект сам по себе хороший, однако и раньше на городских улицах было неплохо. 9,7% человек затруднились с ответом, а 6,52% респондентов уже не помнят, как было раньше. В ходе голосования всего 2,2% человек поставили проекту отрицательную отметку.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http://krukovo.mos.ru/presscenter/news/detail/9102861.html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Управа района Крюково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4" Target="http://krukovo.mos.ru" TargetMode="External" /><Relationship Type="http://schemas.openxmlformats.org/officeDocument/2006/relationships/hyperlink" Id="rId23" Target="http://krukovo.mos.ru/presscenter/news/detail/9102861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krukovo.mos.ru" TargetMode="External" /><Relationship Type="http://schemas.openxmlformats.org/officeDocument/2006/relationships/hyperlink" Id="rId23" Target="http://krukovo.mos.ru/presscenter/news/detail/9102861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2025-07-27T07:29:32Z</dcterms:created>
  <dcterms:modified xsi:type="dcterms:W3CDTF">2025-07-27T07:29:32Z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