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011a90518e02c0d52c09eca73cfebc44dc70b3"/>
    <w:p>
      <w:pPr>
        <w:pStyle w:val="Heading3"/>
      </w:pPr>
      <w:r>
        <w:t xml:space="preserve">Команда ГБУ "Фаворит" приняла участие в турнире по смешанным единоборствам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upload_local/resize_cache/3910738/eaa4c0853c55214af75dd8794a52c802/iblock/13d/13dab0276f3c18b4cd29277b349b31b1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 декабря 2016 года в г. Лобня состоялся турнир по смешанным единоборствам. В турнире приняли участие 110 спортсменов из Москвы, Московской области, Воронежа, Переславль - Залесского. </w:t>
      </w:r>
    </w:p>
    <w:p>
      <w:pPr>
        <w:pStyle w:val="BodyText"/>
      </w:pPr>
      <w:r>
        <w:drawing>
          <wp:inline>
            <wp:extent cx="4267200" cy="32004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ukovo.mos.ru/www/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Команду из г. Зеленограда «ОКЕ-Ратибор» (ГБУ «ФАВОРИТ») представлял на турнире Шевелло Артур Михайлович. </w:t>
      </w:r>
    </w:p>
    <w:p>
      <w:pPr>
        <w:pStyle w:val="BodyText"/>
      </w:pPr>
      <w:r>
        <w:t xml:space="preserve">Призовые места заняли (1 место) - Новиков Егор, Курбанов Абдула, Курбанов Джабраил, Зарубин Александр, Кондеев Вадим. </w:t>
      </w:r>
    </w:p>
    <w:p>
      <w:pPr>
        <w:pStyle w:val="BodyText"/>
      </w:pPr>
      <w:r>
        <w:t xml:space="preserve">Поздравляем ребят с заслуженной победой!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http://krukovo.mos.ru/presscenter/news/detail/4426854.html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Крюково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4426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ukovo.mos.ru" TargetMode="External" /><Relationship Type="http://schemas.openxmlformats.org/officeDocument/2006/relationships/hyperlink" Id="rId26" Target="http://krukovo.mos.ru/presscenter/news/detail/4426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2025-07-06T23:23:25Z</dcterms:created>
  <dcterms:modified xsi:type="dcterms:W3CDTF">2025-07-06T23:23:25Z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