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21f14560d62d14a97876bc416dc63a24a9268d"/>
    <w:p>
      <w:pPr>
        <w:pStyle w:val="Heading3"/>
      </w:pPr>
      <w:r>
        <w:t xml:space="preserve">На портале "Активный гражданин" зарегистрировано более 1.3 млн жителей Москвы</w:t>
      </w:r>
    </w:p>
    <w:p>
      <w:pPr>
        <w:pStyle w:val="FirstParagraph"/>
      </w:pPr>
      <w:r>
        <w:t xml:space="preserve">21.05.2016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3270500/eaa4c0853c55214af75dd8794a52c802/iblock/dcd/dcdde02b782830859d03d9fe75957cce/900x600_adaptiveresize_aktiv_g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субботу, 21 мая проект "Активный гражданин" пригласил москвичей на праздник "Активный день" в честь своего двухлетия.</w:t>
      </w:r>
    </w:p>
    <w:p>
      <w:pPr>
        <w:pStyle w:val="BodyText"/>
      </w:pPr>
      <w:r>
        <w:t xml:space="preserve">В этот день Мэр Москвы Сергей Собянин посетил одну из главных площадок праздника на ВДНХ, где пообщался с наиболее активными участниками электронных голосований.</w:t>
      </w:r>
    </w:p>
    <w:p>
      <w:pPr>
        <w:pStyle w:val="BodyText"/>
      </w:pPr>
      <w:r>
        <w:t xml:space="preserve">Также столичный глава рассказал о достижениях проекта за эти два года. Так по словам Сергея Собянина на портале «Активный гражданин» зарегистрированы более 1 миллиона жителей, было реализовано более 850 решений по различных вопросам повседневной жизни Москвы и собрано почти 48 миллионов мнений москвичей.</w:t>
      </w:r>
    </w:p>
    <w:p>
      <w:pPr>
        <w:pStyle w:val="BodyText"/>
      </w:pPr>
      <w:r>
        <w:t xml:space="preserve">«Сегодня хороший день в Москве. Сегодня двухлетняя годовщина создания «Активного гражданина» - современного инструмента по управлению городом, возможность горожанам непосредственно решать те или иные проблемы. За это время зарегистрировались на «Активном гражданине» 1,3 млн человек. Это более чем каждый десятый москвич, и они принимают решение в самых важных вопросах», - сказал Сергей Собянин.</w:t>
      </w:r>
    </w:p>
    <w:p>
      <w:pPr>
        <w:pStyle w:val="BodyText"/>
      </w:pPr>
      <w:r>
        <w:t xml:space="preserve">Напомним, что проект "Активный гражданин" позволяет жителям Москвы оценивать предложения городских властей, высказывать свои потребительские предпочтения и, тем самым, влиять на принятие решение по вопросам повседневной жизни города.</w:t>
      </w:r>
    </w:p>
    <w:p>
      <w:pPr>
        <w:pStyle w:val="BodyText"/>
      </w:pPr>
      <w:r>
        <w:t xml:space="preserve">В целях повышения доверия пользователей к результатам голосования в прошлом году в системе "Активный гражданин" был осуществлён ряд нововведений, так на сайте проекта в онлайн режиме был установлен счётчик числа участников проекта, проведенных и текущих голосований, подробные итоги голосований теперь размещаются в разделе "новости" в течение 2-3 дней после их завершения, на странице результатов отображается информация не только о результатах голосований, но и о реализованных по их итогам решениях, проголосовавший участник получает возможность в режиме онлайн следить за дальнейшим ходом голосования, получая информацию об общем количестве участников и количестве поданных голосов, а также каждый участник городских голосований теперь может проверить, как учтён его голос, а также достоверность общих результатов.</w:t>
      </w:r>
    </w:p>
    <w:p>
      <w:pPr>
        <w:pStyle w:val="BodyText"/>
      </w:pPr>
      <w:r>
        <w:t xml:space="preserve">На сегодняшнем праздновании "активные граждане" смогут не только культурно отдохнуть, но и получат в подарок мороженое "Баскин Роббинс" самого популярного сорта – миндально-фисташковое, которое в этот день будет называться "Активный гражданин", кофе с 70% скидкой в 197 кофейнях сети "Шоколадница" и сэндвичи от сэндвич-баров GlowSubs Sandwiches.</w:t>
      </w:r>
    </w:p>
    <w:p>
      <w:pPr>
        <w:pStyle w:val="BodyText"/>
      </w:pPr>
      <w:r>
        <w:t xml:space="preserve">Присоединиться к празднику "Активный день" можно в любой момент. Чтобы принять в нём участие на большинстве площадок достаточно показать смартфон с установленным мобильным приложением "Активный гражданин" или распечатку профиля, если для голосований участник пользуется сайтом</w:t>
      </w:r>
      <w:r>
        <w:t xml:space="preserve"> </w:t>
      </w:r>
      <w:hyperlink r:id="rId23">
        <w:r>
          <w:rPr>
            <w:rStyle w:val="Hyperlink"/>
          </w:rPr>
          <w:t xml:space="preserve">ag.mos.ru</w:t>
        </w:r>
      </w:hyperlink>
      <w:r>
        <w:t xml:space="preserve">.</w:t>
      </w:r>
    </w:p>
    <w:p>
      <w:pPr>
        <w:pStyle w:val="BodyText"/>
      </w:pPr>
      <w:r>
        <w:t xml:space="preserve">Узнать подробную программу праздника можно на сайте</w:t>
      </w:r>
      <w:r>
        <w:t xml:space="preserve"> </w:t>
      </w:r>
      <w:hyperlink r:id="rId24">
        <w:r>
          <w:rPr>
            <w:rStyle w:val="Hyperlink"/>
          </w:rPr>
          <w:t xml:space="preserve">ag.mos.ru/day2016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http://krukovo.mos.ru/presscenter/news/detail/2987800.html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" TargetMode="External" /><Relationship Type="http://schemas.openxmlformats.org/officeDocument/2006/relationships/hyperlink" Id="rId24" Target="http://ag.mos.ru/day2016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2987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" TargetMode="External" /><Relationship Type="http://schemas.openxmlformats.org/officeDocument/2006/relationships/hyperlink" Id="rId24" Target="http://ag.mos.ru/day2016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presscenter/news/detail/2987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2024-06-28T04:41:59Z</dcterms:created>
  <dcterms:modified xsi:type="dcterms:W3CDTF">2024-06-28T04:41:59Z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