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f6c38751ca1ed85268f62560bfd69c60e830d"/>
    <w:p>
      <w:pPr>
        <w:pStyle w:val="Heading3"/>
      </w:pPr>
      <w:r>
        <w:t xml:space="preserve">В Зеленограде подвели итоги работы Молодежных палат округа за прошлый год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rPr>
          <w:bCs/>
          <w:b/>
        </w:rPr>
        <w:t xml:space="preserve">21.02.2025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news/d984b78c-680b-48ee-99d2-927bece5c1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префектуре округа состоялось подведение итогов работы Молодежного парламента Москвы за 2024 год на территории Зеленограда.</w:t>
      </w:r>
    </w:p>
    <w:p>
      <w:pPr>
        <w:pStyle w:val="BodyText"/>
      </w:pPr>
      <w:r>
        <w:t xml:space="preserve">За минувший год молодые парламентарии из ЗелАО в общегородском рейтинге поднялись на четыре позиции и заняли седьмое место. Среди районов Зеленограда самая активная молодежная палата в районе Крюково, на втором месте – Матушкино.</w:t>
      </w:r>
    </w:p>
    <w:p>
      <w:pPr>
        <w:pStyle w:val="BodyText"/>
      </w:pPr>
      <w:r>
        <w:t xml:space="preserve">Молодые парламентарии ЗелАО принимают активное участие в проектах и мероприятиях, посещают органы исполнительной власти различных субъектов России, тренинги от экспертов.</w:t>
      </w:r>
    </w:p>
    <w:p>
      <w:pPr>
        <w:pStyle w:val="BodyText"/>
      </w:pPr>
      <w:r>
        <w:t xml:space="preserve">В прошлом году председатель Молодежной палаты района Старое Крюково Мария Лекарева стала призером городского этапа проекта «Мастер слова».</w:t>
      </w:r>
    </w:p>
    <w:p>
      <w:pPr>
        <w:pStyle w:val="BodyText"/>
      </w:pPr>
      <w:r>
        <w:t xml:space="preserve">Представители Молодежных палат Зеленограда в 2024 году приняли участие в более чем 200 мероприятиях, которые посетили более 3 тысяч человек. Также было проведено 9 событий «Наш двор. Добрые соседи», которые посетили более 650 жителей.</w:t>
      </w:r>
    </w:p>
    <w:p>
      <w:pPr>
        <w:pStyle w:val="BodyText"/>
      </w:pPr>
      <w:r>
        <w:t xml:space="preserve">Одним из главных проектов Центра молодежного парламентаризма является «Клуб блогеров». Топовые контентмейкеры живут и в Зеленограде. Среди них: Дарья Абракова, Максим Михайлов, Владимир Козакевич и Мария Лекарева, которые на четверых имеют 62 тысячи подписчиков во «Вконтакте».</w:t>
      </w:r>
    </w:p>
    <w:p>
      <w:pPr>
        <w:pStyle w:val="BodyText"/>
      </w:pPr>
      <w:r>
        <w:t xml:space="preserve">Также во время мероприятия была проведена церемония награждения самых активных молодых парламентариев.</w:t>
      </w:r>
    </w:p>
    <w:p>
      <w:pPr>
        <w:pStyle w:val="BodyText"/>
      </w:pPr>
      <w:r>
        <w:t xml:space="preserve">Так, благодарностью за активное участие в городских общественно значимых проектах от руководителя Департамента территориальных органов исполнительной власти Москвы награжден представитель Молодежной палаты района Крюково</w:t>
      </w:r>
      <w:r>
        <w:t xml:space="preserve"> </w:t>
      </w:r>
      <w:r>
        <w:rPr>
          <w:bCs/>
          <w:b/>
        </w:rPr>
        <w:t xml:space="preserve">Максим Михайлов</w:t>
      </w:r>
      <w:r>
        <w:t xml:space="preserve">.</w:t>
      </w:r>
    </w:p>
    <w:p>
      <w:pPr>
        <w:pStyle w:val="BodyText"/>
      </w:pPr>
      <w:r>
        <w:t xml:space="preserve">Благодарственным письмом за личный вклад в развитие системы молодежного парламентаризма и содействие в организации деятельности молодежных палат районов Зеленоградского округа от руководителя Департамента территориальных органов исполнительной власти Москвы награждена главный специалист по взаимодействию с населением управы района Крюково</w:t>
      </w:r>
      <w:r>
        <w:t xml:space="preserve"> </w:t>
      </w:r>
      <w:r>
        <w:rPr>
          <w:bCs/>
          <w:b/>
        </w:rPr>
        <w:t xml:space="preserve">Елена Зайцева</w:t>
      </w:r>
      <w:r>
        <w:t xml:space="preserve">.</w:t>
      </w:r>
    </w:p>
    <w:p>
      <w:pPr>
        <w:pStyle w:val="BodyText"/>
      </w:pPr>
      <w:r>
        <w:t xml:space="preserve">Председатель Молодежной палаты района Старое Крюково</w:t>
      </w:r>
      <w:r>
        <w:t xml:space="preserve"> </w:t>
      </w:r>
      <w:r>
        <w:rPr>
          <w:bCs/>
          <w:b/>
        </w:rPr>
        <w:t xml:space="preserve">Мария Лекарева</w:t>
      </w:r>
      <w:r>
        <w:t xml:space="preserve"> </w:t>
      </w:r>
      <w:r>
        <w:t xml:space="preserve">и представитель Молодежной палаты района Силино</w:t>
      </w:r>
      <w:r>
        <w:t xml:space="preserve"> </w:t>
      </w:r>
      <w:r>
        <w:rPr>
          <w:bCs/>
          <w:b/>
        </w:rPr>
        <w:t xml:space="preserve">Дарья Абракова</w:t>
      </w:r>
      <w:r>
        <w:t xml:space="preserve"> </w:t>
      </w:r>
      <w:r>
        <w:t xml:space="preserve">награждены благодарственными письмами за личный вклад в развитие системы молодежного парламентаризма и активное участие в городских проектах от заместителя руководителя Департамента территориальных органов исполнительной власти Москвы.</w:t>
      </w:r>
    </w:p>
    <w:p>
      <w:pPr>
        <w:pStyle w:val="BodyText"/>
      </w:pPr>
      <w:r>
        <w:t xml:space="preserve">Заместитель префекта округа Александр Чеботарев провел награждение благодарностями от префекта ЗелАО активных представителей Молодежных палат.</w:t>
      </w:r>
    </w:p>
    <w:p>
      <w:pPr>
        <w:pStyle w:val="BodyText"/>
      </w:pPr>
      <w:r>
        <w:t xml:space="preserve">Также участники собрания обсудили планы на текущий год. В этом году на базе Центра молодежного парламентаризма планируется реализация 6 основных масштабных городских проектов: «Мастерская знаний», «Школа районных лидеров», «Извилиум», «Мастер слова», «Кейс-чемпионат» и «Грани развития». Во всех них активное участие принимают и зеленоградские молодые парламентарии.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http://krukovo.mos.ru/presscenter/news/detail/12820447.html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2820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2820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2025-02-28T09:33:18Z</dcterms:created>
  <dcterms:modified xsi:type="dcterms:W3CDTF">2025-02-28T09:33:18Z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